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03-06/2026/1898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Воронеж - г. Валуйки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Чернянка, Белгородская область, п. Чернянка, ул. Семашко, 1Б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Новый Оскол, Белгородская область, Новооскольский район, г. Новый Оскол, ул. Ивана Дмитриевича Путилина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Волоконовка, Белгородская обл., пгт Волоконовка, пл. Привокзальная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Валуйки, Белгородская область, г. Валуйки, Привокзальная площадь, 107/6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Южно-Моравская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Перхоровича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14.ОП.МЗ.К-64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Кожедуба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Маринченко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Семашко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Дмитриевича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Филяшкина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Нестерова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Курочкина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Клубная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Клубная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Курочкина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Нестерова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Филяшкина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Дмитриевича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Семашко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Маринченко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Кожедуба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14.ОП.МЗ.К-64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Перхоровича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Южно-Моравская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